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DBC9" w14:textId="77777777" w:rsidR="00836CD2" w:rsidRPr="001F6314" w:rsidRDefault="00836CD2" w:rsidP="00836CD2">
      <w:pPr>
        <w:keepNext/>
        <w:keepLines/>
        <w:spacing w:before="100" w:beforeAutospacing="1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16"/>
          <w:szCs w:val="16"/>
          <w:lang w:eastAsia="ru-RU"/>
          <w14:ligatures w14:val="none"/>
        </w:rPr>
      </w:pPr>
      <w:r w:rsidRPr="001F6314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16"/>
          <w:szCs w:val="16"/>
          <w:lang w:eastAsia="ru-RU"/>
          <w14:ligatures w14:val="none"/>
        </w:rPr>
        <w:t>Изначально Вышестоящий Дом Изначально Вышестоящего Отца</w:t>
      </w:r>
    </w:p>
    <w:p w14:paraId="35A591E6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4"/>
          <w:szCs w:val="14"/>
          <w14:ligatures w14:val="none"/>
        </w:rPr>
      </w:pPr>
      <w:r w:rsidRPr="001F6314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>Расписание Синтеза Изначально Вышестоящего Отца</w:t>
      </w:r>
    </w:p>
    <w:p w14:paraId="42B1B501" w14:textId="68F13BC6" w:rsidR="003C467D" w:rsidRPr="001F6314" w:rsidRDefault="003C467D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  <w:t>Аватар Синтеза Изначально Вышестоящего Отца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  <w:t>Виталий Сердюк</w:t>
      </w:r>
    </w:p>
    <w:p w14:paraId="0C1911F6" w14:textId="6CB37E4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:sz w:val="14"/>
          <w:szCs w:val="14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Утверждаю. КХ </w:t>
      </w:r>
      <w:r w:rsid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09072025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F6314"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b/>
          <w:bCs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</w:t>
      </w:r>
      <w:r w:rsidRPr="001F6314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3C467D" w:rsidRPr="001F6314">
        <w:rPr>
          <w:rFonts w:ascii="Times New Roman" w:hAnsi="Times New Roman" w:cs="Times New Roman"/>
          <w:bCs/>
          <w:color w:val="FF0000"/>
          <w:kern w:val="0"/>
          <w:sz w:val="12"/>
          <w:szCs w:val="12"/>
          <w14:ligatures w14:val="none"/>
        </w:rPr>
        <w:t>Две</w:t>
      </w:r>
      <w:r w:rsidRPr="001F6314">
        <w:rPr>
          <w:rFonts w:ascii="Times New Roman" w:hAnsi="Times New Roman" w:cs="Times New Roman"/>
          <w:bCs/>
          <w:color w:val="FF0000"/>
          <w:kern w:val="0"/>
          <w:sz w:val="12"/>
          <w:szCs w:val="12"/>
          <w14:ligatures w14:val="none"/>
        </w:rPr>
        <w:t>надцаты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й метагалактический/третий Сатья-юги 202</w:t>
      </w:r>
      <w:r w:rsidR="003C467D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5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-202</w:t>
      </w:r>
      <w:r w:rsidR="003C467D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год</w:t>
      </w:r>
      <w:r w:rsidRPr="001F6314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</w:p>
    <w:p w14:paraId="38D2BE12" w14:textId="4F3A1FF5" w:rsidR="00836CD2" w:rsidRPr="00B549BB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1F6314">
        <w:rPr>
          <w:rFonts w:ascii="Times New Roman" w:hAnsi="Times New Roman" w:cs="Times New Roman"/>
          <w:kern w:val="0"/>
          <w:sz w:val="10"/>
          <w:szCs w:val="10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и дополнительны по умолчанию. Первые выходные нового года при пяти выходных в январе месяце, в расчёт не берутся. </w:t>
      </w:r>
      <w:r w:rsidRPr="001F6314">
        <w:rPr>
          <w:rFonts w:ascii="Times New Roman" w:hAnsi="Times New Roman" w:cs="Times New Roman"/>
          <w:color w:val="FF0000"/>
          <w:kern w:val="0"/>
          <w:sz w:val="10"/>
          <w:szCs w:val="10"/>
          <w14:ligatures w14:val="none"/>
        </w:rPr>
        <w:t>Год: ИВДИВО</w:t>
      </w:r>
      <w:r w:rsidRPr="001F6314">
        <w:rPr>
          <w:rFonts w:ascii="Times New Roman" w:hAnsi="Times New Roman" w:cs="Times New Roman"/>
          <w:kern w:val="0"/>
          <w:sz w:val="10"/>
          <w:szCs w:val="10"/>
          <w14:ligatures w14:val="none"/>
        </w:rPr>
        <w:t xml:space="preserve"> с 1 июня, </w:t>
      </w:r>
      <w:r w:rsidRPr="001F6314">
        <w:rPr>
          <w:rFonts w:ascii="Times New Roman" w:hAnsi="Times New Roman" w:cs="Times New Roman"/>
          <w:color w:val="FF0000"/>
          <w:kern w:val="0"/>
          <w:sz w:val="10"/>
          <w:szCs w:val="10"/>
          <w14:ligatures w14:val="none"/>
        </w:rPr>
        <w:t>Иерархии</w:t>
      </w:r>
      <w:r w:rsidRPr="001F6314">
        <w:rPr>
          <w:rFonts w:ascii="Times New Roman" w:hAnsi="Times New Roman" w:cs="Times New Roman"/>
          <w:kern w:val="0"/>
          <w:sz w:val="10"/>
          <w:szCs w:val="10"/>
          <w14:ligatures w14:val="none"/>
        </w:rPr>
        <w:t xml:space="preserve"> с 1 сентября.</w:t>
      </w:r>
      <w:r w:rsidRPr="00B549B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</w:p>
    <w:p w14:paraId="07D278C2" w14:textId="77777777" w:rsidR="00836CD2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</w:pPr>
    </w:p>
    <w:p w14:paraId="306F5124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  <w:t>Кратко:</w:t>
      </w:r>
    </w:p>
    <w:p w14:paraId="0940114A" w14:textId="77777777" w:rsidR="003C467D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Первые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выходные месяца –      ИВДИВО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Казань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 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1</w:t>
      </w:r>
      <w:r w:rsidR="003C467D"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18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-1</w:t>
      </w:r>
      <w:r w:rsidR="003C467D"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20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3988A16E" w14:textId="199BD853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                             </w:t>
      </w:r>
      <w:r w:rsidR="003C467D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ИВДИВО</w:t>
      </w:r>
      <w:r w:rsidR="003C467D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Красноярск</w:t>
      </w:r>
      <w:r w:rsidR="003C467D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</w:t>
      </w:r>
      <w:r w:rsidR="003C467D"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105-112</w:t>
      </w:r>
      <w:r w:rsidR="003C467D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49A5BA26" w14:textId="51CB901B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Вторые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выходные месяца –      ИВДИВО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Москва, Россия </w:t>
      </w:r>
      <w:r w:rsidR="003C467D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      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1</w:t>
      </w:r>
      <w:r w:rsidR="000826E3"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19-1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2</w:t>
      </w:r>
      <w:r w:rsidR="003C467D"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0/32</w:t>
      </w:r>
      <w:r w:rsidR="000826E3"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-42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09642A43" w14:textId="1A21390C" w:rsidR="003A0773" w:rsidRPr="001F6314" w:rsidRDefault="003A077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                                                             </w:t>
      </w:r>
      <w:r w:rsid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 xml:space="preserve">1-8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Академический Синтез Совета Учителей Изначально Вышестоящего Отца</w:t>
      </w:r>
    </w:p>
    <w:p w14:paraId="75E31EB1" w14:textId="4E42C3F4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Третьи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выходные месяца          ИВДИВО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Иркутск</w:t>
      </w:r>
      <w:r w:rsidRPr="001F6314"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  <w:t xml:space="preserve">                        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1</w:t>
      </w:r>
      <w:r w:rsidR="000826E3"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10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-1</w:t>
      </w:r>
      <w:r w:rsidR="000826E3"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2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 xml:space="preserve">0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Синтез Изначально Вышестоящего Отца                                              </w:t>
      </w:r>
    </w:p>
    <w:p w14:paraId="251D52CE" w14:textId="1C5807C1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Четвёртые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выходные месяца – ИВДИВО</w:t>
      </w:r>
      <w:r w:rsidRPr="001F6314"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bCs/>
          <w:color w:val="FF0000"/>
          <w:kern w:val="0"/>
          <w:sz w:val="12"/>
          <w:szCs w:val="12"/>
          <w14:ligatures w14:val="none"/>
        </w:rPr>
        <w:t>Калининград</w:t>
      </w:r>
      <w:r w:rsidRPr="001F6314"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  <w:t xml:space="preserve"> </w:t>
      </w:r>
      <w:r w:rsidR="001F6314"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  <w:t xml:space="preserve">               </w:t>
      </w:r>
      <w:r w:rsidR="000826E3"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7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5-76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Профессиональный Синтез Изначально Вышестоящего Отца</w:t>
      </w:r>
    </w:p>
    <w:p w14:paraId="14B5D073" w14:textId="4417053C" w:rsidR="000826E3" w:rsidRPr="001F6314" w:rsidRDefault="000826E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                             ИВДИВО</w:t>
      </w:r>
      <w:r w:rsidRPr="001F6314"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bCs/>
          <w:color w:val="FF0000"/>
          <w:kern w:val="0"/>
          <w:sz w:val="12"/>
          <w:szCs w:val="12"/>
          <w14:ligatures w14:val="none"/>
        </w:rPr>
        <w:t xml:space="preserve">Краснодар    </w:t>
      </w:r>
      <w:r w:rsidRPr="001F6314"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  <w:t xml:space="preserve"> </w:t>
      </w:r>
      <w:r w:rsidR="001F6314"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  <w:t xml:space="preserve">                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77-88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Парадигмальный Профсинтез Изначально Вышестоящего Отца </w:t>
      </w:r>
    </w:p>
    <w:p w14:paraId="70FE6EE4" w14:textId="6F69D594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kern w:val="0"/>
          <w:sz w:val="18"/>
          <w:szCs w:val="18"/>
          <w14:ligatures w14:val="none"/>
        </w:rPr>
        <w:t xml:space="preserve">                                               </w:t>
      </w:r>
      <w:r w:rsidR="003A0773" w:rsidRPr="001F6314">
        <w:rPr>
          <w:kern w:val="0"/>
          <w:sz w:val="18"/>
          <w:szCs w:val="18"/>
          <w14:ligatures w14:val="none"/>
        </w:rPr>
        <w:t xml:space="preserve">                          </w:t>
      </w:r>
      <w:r w:rsidRPr="001F6314">
        <w:rPr>
          <w:kern w:val="0"/>
          <w:sz w:val="18"/>
          <w:szCs w:val="18"/>
          <w14:ligatures w14:val="none"/>
        </w:rPr>
        <w:t xml:space="preserve">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Съезд ИВДИВО </w:t>
      </w:r>
      <w:r w:rsidR="003A0773" w:rsidRPr="001F6314">
        <w:rPr>
          <w:rFonts w:ascii="Times New Roman" w:hAnsi="Times New Roman" w:cs="Times New Roman"/>
          <w:b/>
          <w:bCs/>
          <w:color w:val="FF0000"/>
          <w:kern w:val="0"/>
          <w:sz w:val="12"/>
          <w:szCs w:val="12"/>
          <w14:ligatures w14:val="none"/>
        </w:rPr>
        <w:t>2025 года</w:t>
      </w:r>
      <w:r w:rsidR="00945CB6" w:rsidRPr="001F6314">
        <w:rPr>
          <w:rFonts w:ascii="Times New Roman" w:hAnsi="Times New Roman" w:cs="Times New Roman"/>
          <w:b/>
          <w:bCs/>
          <w:color w:val="FF0000"/>
          <w:kern w:val="0"/>
          <w:sz w:val="12"/>
          <w:szCs w:val="12"/>
          <w14:ligatures w14:val="none"/>
        </w:rPr>
        <w:t>: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b/>
          <w:bCs/>
          <w:color w:val="FF0000"/>
          <w:kern w:val="0"/>
          <w:sz w:val="12"/>
          <w:szCs w:val="12"/>
          <w14:ligatures w14:val="none"/>
        </w:rPr>
        <w:t>30 июля - 3</w:t>
      </w:r>
      <w:r w:rsidR="003A0773" w:rsidRPr="001F6314">
        <w:rPr>
          <w:rFonts w:ascii="Times New Roman" w:hAnsi="Times New Roman" w:cs="Times New Roman"/>
          <w:b/>
          <w:bCs/>
          <w:color w:val="FF0000"/>
          <w:kern w:val="0"/>
          <w:sz w:val="12"/>
          <w:szCs w:val="12"/>
          <w14:ligatures w14:val="none"/>
        </w:rPr>
        <w:t xml:space="preserve"> августа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(5 дней, Москва, РФ) </w:t>
      </w:r>
    </w:p>
    <w:p w14:paraId="6BF11AA9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</w:pPr>
      <w:r w:rsidRPr="001F6314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>Подробно:</w:t>
      </w:r>
    </w:p>
    <w:p w14:paraId="1B98ACB9" w14:textId="49FDB8CA" w:rsidR="00836CD2" w:rsidRPr="001F6314" w:rsidRDefault="00836CD2" w:rsidP="001F6314">
      <w:pPr>
        <w:tabs>
          <w:tab w:val="right" w:pos="772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Первые выходные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ab/>
        <w:t xml:space="preserve"> </w:t>
      </w:r>
    </w:p>
    <w:p w14:paraId="4B26FB44" w14:textId="795A783F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ИВДИВО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Казань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</w:t>
      </w:r>
      <w:r w:rsidR="00484C10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Pr="001F6314">
        <w:rPr>
          <w:rFonts w:ascii="Times New Roman" w:hAnsi="Times New Roman" w:cs="Times New Roman"/>
          <w:bCs/>
          <w:kern w:val="0"/>
          <w:sz w:val="12"/>
          <w:szCs w:val="12"/>
          <w14:ligatures w14:val="none"/>
        </w:rPr>
        <w:t xml:space="preserve">6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часов ежедневно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    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18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-1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</w:t>
      </w:r>
      <w:r w:rsidR="00973C5E" w:rsidRPr="00973C5E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Синтез </w:t>
      </w:r>
      <w:r w:rsidR="00484C10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Изначально Вышестоящего Отца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суббота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14-00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и воскресенье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8-00</w:t>
      </w:r>
    </w:p>
    <w:p w14:paraId="3182332D" w14:textId="58C41DD6" w:rsidR="00836CD2" w:rsidRPr="001F6314" w:rsidRDefault="00945CB6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6-7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сентября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0826E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18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6AF20629" w14:textId="3816AC14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4-5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октября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0826E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19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61E3314D" w14:textId="7661731E" w:rsidR="00836CD2" w:rsidRDefault="000826E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-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ноября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</w:t>
      </w:r>
      <w:r w:rsidR="00484C10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0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394713A6" w14:textId="77777777" w:rsidR="001F6314" w:rsidRPr="001F6314" w:rsidRDefault="001F6314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</w:p>
    <w:p w14:paraId="6C5B3828" w14:textId="7CA1D2CC" w:rsidR="001F6314" w:rsidRDefault="001F6314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ИВДИВО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Красноярск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</w:t>
      </w:r>
      <w:r w:rsidR="00484C10" w:rsidRPr="001F6314">
        <w:rPr>
          <w:rFonts w:ascii="Times New Roman" w:hAnsi="Times New Roman" w:cs="Times New Roman"/>
          <w:bCs/>
          <w:kern w:val="0"/>
          <w:sz w:val="12"/>
          <w:szCs w:val="12"/>
          <w14:ligatures w14:val="none"/>
        </w:rPr>
        <w:t xml:space="preserve">6 </w:t>
      </w:r>
      <w:r w:rsidR="00484C10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часов ежедневно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</w:t>
      </w:r>
      <w:r w:rsidRPr="00484C10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105-112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Синтез Изначально Вышестоящего Отца 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суббота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5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-00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и воскресенье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8-00</w:t>
      </w:r>
    </w:p>
    <w:p w14:paraId="63E75214" w14:textId="31882AFC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6-7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декабря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10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5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Синтез Изначально Вышестоящего Отца   </w:t>
      </w:r>
      <w:r w:rsidR="000826E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</w:t>
      </w:r>
      <w:r w:rsid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</w:p>
    <w:p w14:paraId="3C44B3D0" w14:textId="0C020AD7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3-4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января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06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Синтез Изначально Вышестоящего Отца     </w:t>
      </w:r>
      <w:r w:rsid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202</w:t>
      </w:r>
      <w:r w:rsidR="000826E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6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год</w:t>
      </w:r>
    </w:p>
    <w:p w14:paraId="32B317A4" w14:textId="5F0A8AD1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31 января - 1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февраля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07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1B9EC9B2" w14:textId="26F29830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7-8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марта    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08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35AC6058" w14:textId="6DC3E54B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4-5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апреля  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09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30F8F007" w14:textId="6D892896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2-3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мая      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11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591D1123" w14:textId="6E2E752F" w:rsidR="00836CD2" w:rsidRPr="001F6314" w:rsidRDefault="001F6314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6-7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июня    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4B274853" w14:textId="7F033AE7" w:rsidR="00836CD2" w:rsidRPr="001F6314" w:rsidRDefault="001F6314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4-5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июля    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3D0E8579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</w:p>
    <w:p w14:paraId="71234D51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Вторые выходные </w:t>
      </w:r>
    </w:p>
    <w:p w14:paraId="725A1EE0" w14:textId="1981D606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ИВДИВО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Москва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 6 и 6 часов ежедневно            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9-1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20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/1-8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Синтез ИВО суббота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15-30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и воскресенье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8-00</w:t>
      </w:r>
    </w:p>
    <w:p w14:paraId="065F5A5C" w14:textId="0403E49C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                                                                                           </w:t>
      </w:r>
      <w:r w:rsidR="002647F8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1-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4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Синтез ИВО суббота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9-00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и воскресенье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14-30</w:t>
      </w:r>
    </w:p>
    <w:p w14:paraId="131A2CF4" w14:textId="0A6CEEA7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12-13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июля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9/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1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6E3B4296" w14:textId="036299E4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13-14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сентября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0/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2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72766C4D" w14:textId="44DAF418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11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-1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октября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484C10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1/3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3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4425B0E5" w14:textId="3071D413" w:rsidR="00836CD2" w:rsidRPr="001F6314" w:rsidRDefault="00484C10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8-9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ноября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2/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4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Синтез Изначально Вышестоящего Отца                                                                                                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    </w:t>
      </w:r>
    </w:p>
    <w:p w14:paraId="750022D2" w14:textId="3B330C76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3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4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декабря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3/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5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Синтез Изначально Вышестоящего Отца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202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год</w:t>
      </w:r>
    </w:p>
    <w:p w14:paraId="2144C621" w14:textId="37CC521A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10-11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января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4/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6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6671B2EF" w14:textId="2F76F22A" w:rsidR="00836CD2" w:rsidRPr="001F6314" w:rsidRDefault="00484C10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7-8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февраля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5/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7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32EA5796" w14:textId="127D9612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4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5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марта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484C10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6/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8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632EEA62" w14:textId="52B2052E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апреля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</w:t>
      </w:r>
      <w:r w:rsidR="00484C10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7/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3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9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19E2AA17" w14:textId="060C0EB9" w:rsidR="00836CD2" w:rsidRPr="001F6314" w:rsidRDefault="00484C10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9-10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мая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8/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4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0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27A3EAD5" w14:textId="0230B084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bookmarkStart w:id="0" w:name="_Hlk202958934"/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3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-1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4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июня</w:t>
      </w:r>
      <w:bookmarkEnd w:id="0"/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4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1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23657F93" w14:textId="5BB23A23" w:rsidR="003A0773" w:rsidRPr="001F6314" w:rsidRDefault="001F6314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11-12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июля               </w:t>
      </w:r>
      <w:r w:rsidR="003A0773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42   </w:t>
      </w:r>
      <w:r w:rsidR="003A077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5674A2E0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</w:p>
    <w:p w14:paraId="53995FBD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Третьи выходные          </w:t>
      </w:r>
    </w:p>
    <w:p w14:paraId="3DFAB2DF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ИВДИВО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Иркутск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         </w:t>
      </w:r>
      <w:r w:rsidRPr="001F6314"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bCs/>
          <w:kern w:val="0"/>
          <w:sz w:val="12"/>
          <w:szCs w:val="12"/>
          <w14:ligatures w14:val="none"/>
        </w:rPr>
        <w:t xml:space="preserve">6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часов ежедневно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             100-110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Синтез ИВО суббота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14-00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и воскресенье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8-30</w:t>
      </w:r>
    </w:p>
    <w:p w14:paraId="743D0ED6" w14:textId="6652CFA8" w:rsidR="002647F8" w:rsidRPr="001F6314" w:rsidRDefault="002647F8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19-20 июля         </w:t>
      </w:r>
      <w:r w:rsidRPr="001F6314">
        <w:rPr>
          <w:rFonts w:ascii="Times New Roman" w:hAnsi="Times New Roman" w:cs="Times New Roman"/>
          <w:bCs/>
          <w:color w:val="FF0000"/>
          <w:kern w:val="0"/>
          <w:sz w:val="12"/>
          <w:szCs w:val="12"/>
          <w14:ligatures w14:val="none"/>
        </w:rPr>
        <w:t>110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55ACED5A" w14:textId="3EF260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0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сентября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11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661A7574" w14:textId="186CAAD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8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19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октября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12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2018C23A" w14:textId="6ACED9A3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5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ноября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 </w:t>
      </w:r>
      <w:r w:rsidR="00333228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13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70DFF1CD" w14:textId="0FA623D0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0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декабря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14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Синтез Изначально Вышестоящего Отца                                                                                                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    </w:t>
      </w:r>
    </w:p>
    <w:p w14:paraId="5A4C314B" w14:textId="64BA6251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7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8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января  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15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Синтез Изначально Вышестоящего Отца   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202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год</w:t>
      </w:r>
    </w:p>
    <w:p w14:paraId="380BF2C6" w14:textId="4C0646FB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14-15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февраля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16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3D6D5851" w14:textId="5E2A59A9" w:rsidR="00836CD2" w:rsidRPr="001F6314" w:rsidRDefault="001C02A3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1-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22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марта        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17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26E1F2B8" w14:textId="3F68C46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8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19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апреля  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18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452947C6" w14:textId="554F6ECC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-1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7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мая      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19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5BB342FB" w14:textId="40D26173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0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июня    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2647F8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0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Синтез Изначально Вышестоящего Отца</w:t>
      </w:r>
    </w:p>
    <w:p w14:paraId="071D7F0A" w14:textId="56A07FC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</w:p>
    <w:p w14:paraId="14B20920" w14:textId="77777777" w:rsidR="001F6314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bCs/>
          <w:color w:val="FF0000"/>
          <w:kern w:val="0"/>
          <w:sz w:val="12"/>
          <w:szCs w:val="12"/>
          <w14:ligatures w14:val="none"/>
        </w:rPr>
        <w:t>Четвёртые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выходные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</w:p>
    <w:p w14:paraId="274D1224" w14:textId="0524B342" w:rsidR="00836CD2" w:rsidRDefault="001F6314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ИВДИВО</w:t>
      </w:r>
      <w:r w:rsidRPr="001F6314"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bCs/>
          <w:color w:val="FF0000"/>
          <w:kern w:val="0"/>
          <w:sz w:val="12"/>
          <w:szCs w:val="12"/>
          <w14:ligatures w14:val="none"/>
        </w:rPr>
        <w:t>Калининград</w:t>
      </w:r>
      <w:r>
        <w:rPr>
          <w:rFonts w:ascii="Times New Roman" w:hAnsi="Times New Roman" w:cs="Times New Roman"/>
          <w:bCs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часов ежедневно</w:t>
      </w:r>
      <w:r>
        <w:rPr>
          <w:rFonts w:ascii="Times New Roman" w:hAnsi="Times New Roman" w:cs="Times New Roman"/>
          <w:b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color w:val="0070C0"/>
          <w:kern w:val="0"/>
          <w:sz w:val="12"/>
          <w:szCs w:val="12"/>
          <w14:ligatures w14:val="none"/>
        </w:rPr>
        <w:t>75-76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Профессиональный Синтез Изначально Вышестоящего Отца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суббота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5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-00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и воскресенье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8-00</w:t>
      </w:r>
    </w:p>
    <w:p w14:paraId="1135BCE3" w14:textId="77777777" w:rsidR="001F6314" w:rsidRPr="00501869" w:rsidRDefault="001F6314" w:rsidP="001F6314">
      <w:pPr>
        <w:spacing w:after="0" w:line="256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501869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26-27 июля         </w:t>
      </w:r>
      <w:r w:rsidRPr="00501869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75   </w:t>
      </w:r>
      <w:r w:rsidRPr="00501869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Профессиональный синтез Изначально Вышестоящего Отца</w:t>
      </w:r>
    </w:p>
    <w:p w14:paraId="6BFD9CA7" w14:textId="5CB1ED56" w:rsidR="001F6314" w:rsidRDefault="001F6314" w:rsidP="001F631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501869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23-24 августа      </w:t>
      </w:r>
      <w:r w:rsidRPr="00501869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76   </w:t>
      </w:r>
      <w:r w:rsidRPr="00501869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Профессиональный синтез Изначально Вышестоящего Отца</w:t>
      </w:r>
    </w:p>
    <w:p w14:paraId="30EAD21C" w14:textId="77777777" w:rsidR="001F6314" w:rsidRPr="001F6314" w:rsidRDefault="001F6314" w:rsidP="001F631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</w:p>
    <w:p w14:paraId="52BDB6A2" w14:textId="7A46B1EC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ИВДИВО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К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р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а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снода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р</w:t>
      </w:r>
      <w:r w:rsid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часов ежедневно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7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7-88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П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арадигмально-п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рофессиональный синтез ИВО </w:t>
      </w:r>
      <w:r w:rsid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суббота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-00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и воскресенье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8-00</w:t>
      </w:r>
    </w:p>
    <w:p w14:paraId="53145099" w14:textId="71027D68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7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8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сентября  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77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4D64DF10" w14:textId="066E8131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5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октября    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78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31CE4EB7" w14:textId="4D12D12E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3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ноября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79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52AE9D84" w14:textId="35560040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7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28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декабря   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80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                                                                                                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    </w:t>
      </w:r>
    </w:p>
    <w:p w14:paraId="0FDDC565" w14:textId="2501F6D9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4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5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января      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81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      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202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год</w:t>
      </w:r>
    </w:p>
    <w:p w14:paraId="49EA7182" w14:textId="40B84FED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1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февраля    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82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42115C72" w14:textId="7C3DC881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8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9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марта        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83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2F14618C" w14:textId="238507B3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5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C02A3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апреля     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84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3BEF136C" w14:textId="2DABFD9C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3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4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мая         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85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5DC8EEB9" w14:textId="6C14FFAC" w:rsidR="00836CD2" w:rsidRPr="001F6314" w:rsidRDefault="00836CD2" w:rsidP="00836CD2">
      <w:pPr>
        <w:spacing w:after="0" w:line="256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7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8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июня       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86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007B1CE8" w14:textId="53A8E16A" w:rsidR="00836CD2" w:rsidRPr="001F6314" w:rsidRDefault="00836CD2" w:rsidP="00836CD2">
      <w:pPr>
        <w:spacing w:after="0" w:line="256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5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6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июля       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87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p w14:paraId="12887FE2" w14:textId="784CF8CA" w:rsidR="009E777E" w:rsidRPr="001F6314" w:rsidRDefault="00836CD2" w:rsidP="00836CD2">
      <w:pPr>
        <w:rPr>
          <w:sz w:val="28"/>
          <w:szCs w:val="28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2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-2</w:t>
      </w:r>
      <w:r w:rsidR="001F6314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3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августа    </w:t>
      </w:r>
      <w:r w:rsidR="00945CB6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945CB6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88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</w:t>
      </w:r>
      <w:r w:rsidR="00333228">
        <w:rPr>
          <w:rFonts w:ascii="Times New Roman" w:hAnsi="Times New Roman" w:cs="Times New Roman"/>
          <w:kern w:val="0"/>
          <w:sz w:val="12"/>
          <w:szCs w:val="12"/>
          <w14:ligatures w14:val="none"/>
        </w:rPr>
        <w:t>Парадигмально-профессиональный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синтез Изначально Вышестоящего Отца</w:t>
      </w:r>
    </w:p>
    <w:sectPr w:rsidR="009E777E" w:rsidRPr="001F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7E"/>
    <w:rsid w:val="000826E3"/>
    <w:rsid w:val="001C02A3"/>
    <w:rsid w:val="001F6314"/>
    <w:rsid w:val="002647F8"/>
    <w:rsid w:val="00333228"/>
    <w:rsid w:val="003A0773"/>
    <w:rsid w:val="003C467D"/>
    <w:rsid w:val="00484C10"/>
    <w:rsid w:val="007135AB"/>
    <w:rsid w:val="00836CD2"/>
    <w:rsid w:val="00945CB6"/>
    <w:rsid w:val="00973C5E"/>
    <w:rsid w:val="009E777E"/>
    <w:rsid w:val="00C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5A83"/>
  <w15:chartTrackingRefBased/>
  <w15:docId w15:val="{083294AF-7A10-46A5-855D-5BC6C66F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D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6</cp:revision>
  <dcterms:created xsi:type="dcterms:W3CDTF">2025-07-09T09:40:00Z</dcterms:created>
  <dcterms:modified xsi:type="dcterms:W3CDTF">2025-07-14T08:01:00Z</dcterms:modified>
</cp:coreProperties>
</file>